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72" w:rsidRDefault="00AA3A72" w:rsidP="009068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๓ </w:t>
      </w:r>
    </w:p>
    <w:p w:rsidR="00F07775" w:rsidRPr="00AA3A72" w:rsidRDefault="00AA3A72" w:rsidP="00AA3A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6868" w:rsidRPr="00AA3A72">
        <w:rPr>
          <w:rFonts w:ascii="TH SarabunPSK" w:hAnsi="TH SarabunPSK" w:cs="TH SarabunPSK" w:hint="cs"/>
          <w:b/>
          <w:bCs/>
          <w:sz w:val="32"/>
          <w:szCs w:val="32"/>
          <w:cs/>
        </w:rPr>
        <w:t>๓.๑.๒ แผนปฏิบัติงานหน่วยแพทย์</w:t>
      </w:r>
      <w:proofErr w:type="spellStart"/>
      <w:r w:rsidR="00906868" w:rsidRPr="00AA3A72">
        <w:rPr>
          <w:rFonts w:ascii="TH SarabunPSK" w:hAnsi="TH SarabunPSK" w:cs="TH SarabunPSK" w:hint="cs"/>
          <w:b/>
          <w:bCs/>
          <w:sz w:val="32"/>
          <w:szCs w:val="32"/>
          <w:cs/>
        </w:rPr>
        <w:t>พอ.สว</w:t>
      </w:r>
      <w:proofErr w:type="spellEnd"/>
      <w:r w:rsidR="00906868" w:rsidRPr="00AA3A72">
        <w:rPr>
          <w:rFonts w:ascii="TH SarabunPSK" w:hAnsi="TH SarabunPSK" w:cs="TH SarabunPSK" w:hint="cs"/>
          <w:b/>
          <w:bCs/>
          <w:sz w:val="32"/>
          <w:szCs w:val="32"/>
          <w:cs/>
        </w:rPr>
        <w:t>. ประจำจังหวัดสตูล ปีงบประมาณ พ.ศ.๒๕๖๗</w:t>
      </w:r>
    </w:p>
    <w:p w:rsidR="00A33150" w:rsidRDefault="00906868" w:rsidP="00A331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AA3A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ระกอบด้วย ๓ กิจกรรม ดังนี้</w:t>
      </w:r>
    </w:p>
    <w:p w:rsidR="00AA3A72" w:rsidRDefault="00AA3A72" w:rsidP="00E0629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06299">
        <w:rPr>
          <w:rFonts w:ascii="TH SarabunPSK" w:hAnsi="TH SarabunPSK" w:cs="TH SarabunPSK" w:hint="cs"/>
          <w:spacing w:val="-6"/>
          <w:sz w:val="32"/>
          <w:szCs w:val="32"/>
          <w:cs/>
        </w:rPr>
        <w:t>๑)</w:t>
      </w:r>
      <w:r w:rsidR="00906868" w:rsidRPr="00E0629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06868" w:rsidRPr="00E062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กิจกรรมหน่วยแพทย์เคลื่อนที่ </w:t>
      </w:r>
      <w:proofErr w:type="spellStart"/>
      <w:r w:rsidR="00906868" w:rsidRPr="00E06299">
        <w:rPr>
          <w:rFonts w:ascii="TH SarabunPSK" w:hAnsi="TH SarabunPSK" w:cs="TH SarabunPSK" w:hint="cs"/>
          <w:spacing w:val="-6"/>
          <w:sz w:val="32"/>
          <w:szCs w:val="32"/>
          <w:cs/>
        </w:rPr>
        <w:t>พอ.สว</w:t>
      </w:r>
      <w:proofErr w:type="spellEnd"/>
      <w:r w:rsidR="00906868" w:rsidRPr="00E06299">
        <w:rPr>
          <w:rFonts w:ascii="TH SarabunPSK" w:hAnsi="TH SarabunPSK" w:cs="TH SarabunPSK" w:hint="cs"/>
          <w:spacing w:val="-6"/>
          <w:sz w:val="32"/>
          <w:szCs w:val="32"/>
          <w:cs/>
        </w:rPr>
        <w:t>. กำหนดออกให้บริการจำนวน ๑๖ ครั้ง โดย</w:t>
      </w:r>
      <w:proofErr w:type="spellStart"/>
      <w:r w:rsidR="00906868" w:rsidRPr="00E06299">
        <w:rPr>
          <w:rFonts w:ascii="TH SarabunPSK" w:hAnsi="TH SarabunPSK" w:cs="TH SarabunPSK" w:hint="cs"/>
          <w:spacing w:val="-6"/>
          <w:sz w:val="32"/>
          <w:szCs w:val="32"/>
          <w:cs/>
        </w:rPr>
        <w:t>บูรณา</w:t>
      </w:r>
      <w:proofErr w:type="spellEnd"/>
      <w:r w:rsidR="00906868" w:rsidRPr="00E06299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906868">
        <w:rPr>
          <w:rFonts w:ascii="TH SarabunPSK" w:hAnsi="TH SarabunPSK" w:cs="TH SarabunPSK" w:hint="cs"/>
          <w:sz w:val="32"/>
          <w:szCs w:val="32"/>
          <w:cs/>
        </w:rPr>
        <w:t xml:space="preserve">ร่วมกับจังหวัดเคลื่อนที่ จำนวน ๗ ครั้ง </w:t>
      </w:r>
      <w:r w:rsidR="000A5594">
        <w:rPr>
          <w:rFonts w:ascii="TH SarabunPSK" w:hAnsi="TH SarabunPSK" w:cs="TH SarabunPSK" w:hint="cs"/>
          <w:sz w:val="32"/>
          <w:szCs w:val="32"/>
          <w:cs/>
        </w:rPr>
        <w:t xml:space="preserve">อำเภอละ ๑ ครั้ง ออกปฏิบัติงาน ณ อำเภอเมือง ๔ ครั้ง </w:t>
      </w:r>
      <w:r w:rsidR="000A5594" w:rsidRPr="000A559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อำเภอควนโดน </w:t>
      </w:r>
      <w:r w:rsidR="000A5594">
        <w:rPr>
          <w:rFonts w:ascii="TH SarabunPSK" w:hAnsi="TH SarabunPSK" w:cs="TH SarabunPSK" w:hint="cs"/>
          <w:sz w:val="32"/>
          <w:szCs w:val="32"/>
          <w:cs/>
        </w:rPr>
        <w:t>จำนวน ๑ ครั้ง อำเภอละงู ๓ ครั้ง อำเภอทุ่งหว้า ๒ ครั้ง อำเภอควนกาหลง ๒ ครั้ง อำเภอท่าแพ ๒ ครั้ง และอำเภอ</w:t>
      </w:r>
      <w:proofErr w:type="spellStart"/>
      <w:r w:rsidR="000A5594">
        <w:rPr>
          <w:rFonts w:ascii="TH SarabunPSK" w:hAnsi="TH SarabunPSK" w:cs="TH SarabunPSK" w:hint="cs"/>
          <w:sz w:val="32"/>
          <w:szCs w:val="32"/>
          <w:cs/>
        </w:rPr>
        <w:t>มะนัง</w:t>
      </w:r>
      <w:proofErr w:type="spellEnd"/>
      <w:r w:rsidR="000A5594">
        <w:rPr>
          <w:rFonts w:ascii="TH SarabunPSK" w:hAnsi="TH SarabunPSK" w:cs="TH SarabunPSK" w:hint="cs"/>
          <w:sz w:val="32"/>
          <w:szCs w:val="32"/>
          <w:cs/>
        </w:rPr>
        <w:t xml:space="preserve"> ๒ ครั้ง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ทั้งนี้จะเป็นการปฏิบัติงานในวันพิเศษ ดังนี้</w:t>
      </w:r>
    </w:p>
    <w:p w:rsidR="00AA3A72" w:rsidRPr="00AA3A72" w:rsidRDefault="00AA3A72" w:rsidP="00AA3A7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3A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วันพฤหัสบดี ที่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11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ม.ค.</w:t>
      </w:r>
      <w:r w:rsidR="00E06299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2567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เพื่อถวายเป็นพระราชกุศลเนื่องในวันคล้ายวัน</w:t>
      </w:r>
      <w:r w:rsidRPr="00AA3A72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สิ้น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พระชนม์</w:t>
      </w:r>
      <w:r w:rsidRPr="00AA3A72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สมเด็จพระเจ้าพี่นางเธอเจ้าฟ้า</w:t>
      </w:r>
      <w:proofErr w:type="spellStart"/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กัลยาณิ</w:t>
      </w:r>
      <w:proofErr w:type="spellEnd"/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วัฒนากรมหลวงนราธิวาสราชนครินทร์</w:t>
      </w:r>
      <w:r w:rsidRPr="00AA3A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วันที่ ๒ มกราคม)</w:t>
      </w:r>
    </w:p>
    <w:p w:rsidR="00AA3A72" w:rsidRPr="00AA3A72" w:rsidRDefault="00AA3A72" w:rsidP="00AA3A72">
      <w:pPr>
        <w:spacing w:after="0" w:line="240" w:lineRule="auto"/>
        <w:ind w:firstLine="78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AA3A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วันพฤหัสบดี ที่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ก.ค.</w:t>
      </w:r>
      <w:r w:rsidR="00E0629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2567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เพื่อโดยเสด็จพระราชกุศล เนื่องในวันคล้ายวันประสูติ</w:t>
      </w:r>
      <w:r w:rsidRPr="00AA3A7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สมเด็จพระเจ้าน้องนางเธอ</w:t>
      </w:r>
      <w:r w:rsidRPr="00AA3A7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เจ้าฟ้าจุฬา</w:t>
      </w:r>
      <w:proofErr w:type="spellStart"/>
      <w:r w:rsidRPr="00AA3A7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ภรณ</w:t>
      </w:r>
      <w:proofErr w:type="spellEnd"/>
      <w:r w:rsidRPr="00AA3A7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วลัยลักษณ์ อัครราชกุมารี กรมพระศรี</w:t>
      </w:r>
      <w:proofErr w:type="spellStart"/>
      <w:r w:rsidRPr="00AA3A7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สวางควัฒนวรขัตติย</w:t>
      </w:r>
      <w:proofErr w:type="spellEnd"/>
      <w:r w:rsidRPr="00AA3A7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ราชนารี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(วันที่ ๔ กรกฎาคม)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</w:p>
    <w:p w:rsidR="00AA3A72" w:rsidRPr="00AA3A72" w:rsidRDefault="00AA3A72" w:rsidP="00AA3A72">
      <w:pPr>
        <w:spacing w:after="0" w:line="240" w:lineRule="auto"/>
        <w:ind w:firstLine="1587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A3A72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-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วันพฤหัสบดี ที่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18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ก.ค.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2567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เพื่อถวายเป็นพระราชกุศล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เนื่องในวันคล้ายวันเสด็จสวรรคต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สมเด็จพระศรีนครินทราบรมราชชนนี (วันที่ ๑๘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กรกฎาคม)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33150">
        <w:rPr>
          <w:rFonts w:ascii="TH SarabunPSK" w:hAnsi="TH SarabunPSK" w:cs="TH SarabunPSK" w:hint="cs"/>
          <w:color w:val="FF0000"/>
          <w:sz w:val="32"/>
          <w:szCs w:val="32"/>
          <w:cs/>
        </w:rPr>
        <w:t>(เอกสารหมายเลข.....)</w:t>
      </w:r>
    </w:p>
    <w:p w:rsidR="000A5594" w:rsidRDefault="00AA3A72" w:rsidP="00AA3A72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="000A5594"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 w:rsidR="000A5594" w:rsidRPr="000A5594">
        <w:rPr>
          <w:rFonts w:ascii="TH SarabunPSK" w:hAnsi="TH SarabunPSK" w:cs="TH SarabunPSK" w:hint="cs"/>
          <w:sz w:val="32"/>
          <w:szCs w:val="32"/>
          <w:cs/>
        </w:rPr>
        <w:t>โครงการฝึกอบรม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4E21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 w:hint="cs"/>
          <w:sz w:val="32"/>
          <w:szCs w:val="32"/>
          <w:cs/>
        </w:rPr>
        <w:t>กฎ</w:t>
      </w:r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ระเบียบ ข้อบังคับการปฏิบัติงานสำหรับสมาชิกอาสาสมัคร</w:t>
      </w:r>
      <w:r w:rsidRPr="00AA3A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พอ.สว</w:t>
      </w:r>
      <w:proofErr w:type="spellEnd"/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 w:hint="cs"/>
          <w:sz w:val="32"/>
          <w:szCs w:val="32"/>
          <w:cs/>
        </w:rPr>
        <w:t>ผู้เข้ารับการอบรม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ประกอบด้วย </w:t>
      </w:r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คณะกรรม </w:t>
      </w:r>
      <w:proofErr w:type="spellStart"/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พอ.สว</w:t>
      </w:r>
      <w:proofErr w:type="spellEnd"/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. ประจำจังหวัด</w:t>
      </w:r>
      <w:r w:rsidR="004E2177">
        <w:rPr>
          <w:rFonts w:ascii="TH SarabunIT๙" w:eastAsia="Times New Roman" w:hAnsi="TH SarabunIT๙" w:cs="TH SarabunIT๙" w:hint="cs"/>
          <w:sz w:val="32"/>
          <w:szCs w:val="32"/>
          <w:cs/>
        </w:rPr>
        <w:t>สตูล</w:t>
      </w:r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และอาสาสมัคร</w:t>
      </w:r>
      <w:proofErr w:type="spellStart"/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พอ.สว</w:t>
      </w:r>
      <w:proofErr w:type="spellEnd"/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๑๐๐ คน ณ </w:t>
      </w:r>
      <w:r w:rsidRPr="00AA3A72">
        <w:rPr>
          <w:rFonts w:ascii="TH SarabunIT๙" w:eastAsia="Times New Roman" w:hAnsi="TH SarabunIT๙" w:cs="TH SarabunIT๙" w:hint="cs"/>
          <w:sz w:val="32"/>
          <w:szCs w:val="32"/>
          <w:cs/>
        </w:rPr>
        <w:t>ห้องประชุม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แก้ว</w:t>
      </w:r>
      <w:r w:rsidR="004E2177">
        <w:rPr>
          <w:rFonts w:ascii="TH SarabunIT๙" w:eastAsia="Times New Roman" w:hAnsi="TH SarabunIT๙" w:cs="TH SarabunIT๙" w:hint="cs"/>
          <w:sz w:val="32"/>
          <w:szCs w:val="32"/>
          <w:cs/>
        </w:rPr>
        <w:t>โก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เมน</w:t>
      </w:r>
      <w:r w:rsidRPr="00AA3A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รพ.สตูล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กำหนดจัดอบรม เดือน กุมภาพันธ์ ๒๕๖๗ ระยะเวลา ๑ วัน</w:t>
      </w:r>
    </w:p>
    <w:p w:rsidR="00A33150" w:rsidRDefault="00906868" w:rsidP="00026AD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AA3A72"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Pr="00906868">
        <w:rPr>
          <w:rFonts w:ascii="TH SarabunPSK" w:hAnsi="TH SarabunPSK" w:cs="TH SarabunPSK"/>
          <w:sz w:val="32"/>
          <w:szCs w:val="32"/>
          <w:cs/>
        </w:rPr>
        <w:t>เฝ้าระวังทาง</w:t>
      </w:r>
      <w:proofErr w:type="spellStart"/>
      <w:r w:rsidRPr="00906868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906868">
        <w:rPr>
          <w:rFonts w:ascii="TH SarabunPSK" w:hAnsi="TH SarabunPSK" w:cs="TH SarabunPSK"/>
          <w:sz w:val="32"/>
          <w:szCs w:val="32"/>
          <w:cs/>
        </w:rPr>
        <w:t>สุขภาพในนักเรียนชั้นประถมศึกษา และในเด็ก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(๐-๕ ปี) ในโรงเรียน ตชด. จำนวน ๒ แห่ง คือ โรงเรียนตชด.</w:t>
      </w:r>
      <w:r w:rsidR="00A33150">
        <w:rPr>
          <w:rFonts w:ascii="TH SarabunPSK" w:hAnsi="TH SarabunPSK" w:cs="TH SarabunPSK" w:hint="cs"/>
          <w:sz w:val="32"/>
          <w:szCs w:val="32"/>
          <w:cs/>
        </w:rPr>
        <w:t>ยูงทอง</w:t>
      </w:r>
      <w:r w:rsidR="00A33150"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รัฐประชาสรรค์</w:t>
      </w:r>
      <w:r>
        <w:rPr>
          <w:rFonts w:ascii="TH SarabunPSK" w:hAnsi="TH SarabunPSK" w:cs="TH SarabunPSK" w:hint="cs"/>
          <w:sz w:val="32"/>
          <w:szCs w:val="32"/>
          <w:cs/>
        </w:rPr>
        <w:t>และโรงเรียนตชด.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บ้านส้านแดง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ดำเนินการปีละ ๒ ครั้ง  </w:t>
      </w:r>
      <w:r w:rsidR="00A33150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A33150" w:rsidRDefault="00A33150" w:rsidP="00A33150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โรงเรียนตชด.</w:t>
      </w:r>
      <w:proofErr w:type="spellStart"/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บ้านส้านแดง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ปฏิบัติงาน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ครั้งที่ ๑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331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ในวันที่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AA3A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ม.ค. ๒๕๖๗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๒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๕ ก.ค. ๒๕๖๗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จำนวนนักเรียน 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</w:p>
    <w:p w:rsidR="004E2177" w:rsidRDefault="004E2177" w:rsidP="004E2177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โรงเรียนตชด.ยูงทองรัฐประชาสรรค์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ปฏิบัติงาน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ครั้งที่ ๑ </w:t>
      </w:r>
      <w:r w:rsidRPr="00A331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ในวันที่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๑๙ ม.ค. ๒๕๖๗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๒ ในวันที่ </w:t>
      </w:r>
      <w:r w:rsidRPr="00AA3A72">
        <w:rPr>
          <w:rFonts w:ascii="TH SarabunIT๙" w:eastAsia="Times New Roman" w:hAnsi="TH SarabunIT๙" w:cs="TH SarabunIT๙"/>
          <w:sz w:val="32"/>
          <w:szCs w:val="32"/>
          <w:cs/>
        </w:rPr>
        <w:t>๑๒ ก.ค. ๒๕๖๗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จำนวนนักเรียน ประมาณ ๑๐๐ คน </w:t>
      </w:r>
    </w:p>
    <w:p w:rsidR="00AA3A72" w:rsidRDefault="00AA3A72" w:rsidP="009068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3A72" w:rsidRDefault="00AA3A72" w:rsidP="0090686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A3A72" w:rsidRPr="00A33150" w:rsidRDefault="00AA3A72" w:rsidP="0090686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AA3A72" w:rsidRPr="00906868" w:rsidRDefault="00906868" w:rsidP="009068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06868" w:rsidRPr="00906868" w:rsidRDefault="00906868" w:rsidP="0090686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906868" w:rsidRPr="00906868" w:rsidSect="00906868">
      <w:pgSz w:w="11909" w:h="16834" w:code="9"/>
      <w:pgMar w:top="1440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68"/>
    <w:rsid w:val="00026AD5"/>
    <w:rsid w:val="000A5594"/>
    <w:rsid w:val="004E2177"/>
    <w:rsid w:val="00583B29"/>
    <w:rsid w:val="00906868"/>
    <w:rsid w:val="00951D2A"/>
    <w:rsid w:val="00A33150"/>
    <w:rsid w:val="00AA3A72"/>
    <w:rsid w:val="00E06299"/>
    <w:rsid w:val="00F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4C72F-C567-4BBD-AE86-2E56BF0E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868"/>
    <w:pPr>
      <w:ind w:left="720"/>
      <w:contextualSpacing/>
    </w:pPr>
  </w:style>
  <w:style w:type="table" w:styleId="a4">
    <w:name w:val="Table Grid"/>
    <w:basedOn w:val="a1"/>
    <w:uiPriority w:val="39"/>
    <w:rsid w:val="00AA3A72"/>
    <w:pPr>
      <w:spacing w:after="0" w:line="240" w:lineRule="auto"/>
    </w:pPr>
    <w:rPr>
      <w:rFonts w:ascii="TH SarabunPSK" w:hAnsi="TH SarabunPSK" w:cs="TH SarabunIT๙"/>
      <w:color w:val="000000" w:themeColor="text1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SCS</cp:lastModifiedBy>
  <cp:revision>3</cp:revision>
  <dcterms:created xsi:type="dcterms:W3CDTF">2023-10-31T14:09:00Z</dcterms:created>
  <dcterms:modified xsi:type="dcterms:W3CDTF">2023-10-31T15:15:00Z</dcterms:modified>
</cp:coreProperties>
</file>